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266F" w14:textId="77777777" w:rsidR="006406DB" w:rsidRDefault="006406DB" w:rsidP="006406DB">
      <w:pPr>
        <w:spacing w:before="120" w:after="120" w:line="276" w:lineRule="auto"/>
        <w:ind w:left="5263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fldChar w:fldCharType="begin"/>
      </w:r>
      <w:r>
        <w:rPr>
          <w:color w:val="000000"/>
          <w:sz w:val="22"/>
          <w:u w:color="000000"/>
        </w:rPr>
        <w:fldChar w:fldCharType="separate"/>
      </w:r>
      <w:r>
        <w:rPr>
          <w:color w:val="000000"/>
          <w:sz w:val="22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zarządzenia Nr 152/2022</w:t>
      </w:r>
      <w:r>
        <w:rPr>
          <w:color w:val="000000"/>
          <w:sz w:val="22"/>
          <w:u w:color="000000"/>
        </w:rPr>
        <w:br/>
        <w:t>Burmistrza Gminy i Miasta Dobczyce</w:t>
      </w:r>
      <w:r>
        <w:rPr>
          <w:color w:val="000000"/>
          <w:sz w:val="22"/>
          <w:u w:color="000000"/>
        </w:rPr>
        <w:br/>
        <w:t>z dnia 21 czerwca 2022 r.</w:t>
      </w:r>
    </w:p>
    <w:p w14:paraId="7EC86D73" w14:textId="77777777" w:rsidR="006406DB" w:rsidRDefault="006406DB" w:rsidP="006406D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Ankieta konsultacyjna </w:t>
      </w:r>
      <w:r>
        <w:rPr>
          <w:b/>
          <w:color w:val="000000"/>
          <w:u w:color="000000"/>
        </w:rPr>
        <w:tab/>
      </w:r>
    </w:p>
    <w:p w14:paraId="6A1BE204" w14:textId="77777777" w:rsidR="006406DB" w:rsidRDefault="006406DB" w:rsidP="006406D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Dokument podlegający konsultacji: </w:t>
      </w:r>
      <w:r>
        <w:rPr>
          <w:color w:val="000000"/>
          <w:u w:color="000000"/>
        </w:rPr>
        <w:t>Statut Sołectwa _____________________</w:t>
      </w:r>
    </w:p>
    <w:p w14:paraId="4ABA9C6D" w14:textId="77777777" w:rsidR="006406DB" w:rsidRDefault="006406DB" w:rsidP="006406D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6"/>
        <w:gridCol w:w="5454"/>
      </w:tblGrid>
      <w:tr w:rsidR="006406DB" w14:paraId="1D3CDF1A" w14:textId="77777777" w:rsidTr="000056DA">
        <w:trPr>
          <w:trHeight w:val="601"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FEDCB" w14:textId="77777777" w:rsidR="006406DB" w:rsidRDefault="006406DB" w:rsidP="000056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269AD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</w:tr>
      <w:tr w:rsidR="006406DB" w14:paraId="587AB3F9" w14:textId="77777777" w:rsidTr="000056DA">
        <w:trPr>
          <w:trHeight w:val="601"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7A656" w14:textId="77777777" w:rsidR="006406DB" w:rsidRDefault="006406DB" w:rsidP="000056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Adres do korespondencji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50C6E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</w:tr>
      <w:tr w:rsidR="006406DB" w14:paraId="7316F2A2" w14:textId="77777777" w:rsidTr="000056DA">
        <w:trPr>
          <w:trHeight w:val="601"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73364" w14:textId="77777777" w:rsidR="006406DB" w:rsidRDefault="006406DB" w:rsidP="000056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Dane kontaktowe (e-mail, telefon)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B7EAA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</w:tr>
    </w:tbl>
    <w:p w14:paraId="52671781" w14:textId="77777777" w:rsidR="006406DB" w:rsidRDefault="006406DB" w:rsidP="006406D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w związku z udziałem w konsultacjach społecznych projektu uchwały Rady Miejskiej w Dobczycach w sprawie  uchwalenia statutów sołectw Gminy Dobczyce.</w:t>
      </w:r>
    </w:p>
    <w:p w14:paraId="57FD8402" w14:textId="77777777" w:rsidR="006406DB" w:rsidRDefault="006406DB" w:rsidP="006406D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Uwagi, sugestie, propozycje wprowadzenia zmian: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301"/>
        <w:gridCol w:w="2455"/>
        <w:gridCol w:w="2468"/>
      </w:tblGrid>
      <w:tr w:rsidR="006406DB" w14:paraId="34996EC2" w14:textId="77777777" w:rsidTr="000056DA">
        <w:trPr>
          <w:trHeight w:val="60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E19E4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2"/>
              </w:rPr>
              <w:t>L.p</w:t>
            </w:r>
            <w:proofErr w:type="spellEnd"/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41F84" w14:textId="77777777" w:rsidR="006406DB" w:rsidRDefault="006406DB" w:rsidP="000056D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Zapis w projekcie Statutu Sołectwa ............................ </w:t>
            </w:r>
          </w:p>
          <w:p w14:paraId="1669BCB5" w14:textId="77777777" w:rsidR="006406DB" w:rsidRDefault="006406DB" w:rsidP="000056DA">
            <w:pPr>
              <w:jc w:val="center"/>
            </w:pPr>
            <w:r>
              <w:rPr>
                <w:sz w:val="22"/>
              </w:rPr>
              <w:t>(paragraf, punkt, ustęp, strona)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9369B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Sugerowana zmiana      </w:t>
            </w:r>
            <w:r>
              <w:rPr>
                <w:sz w:val="22"/>
              </w:rPr>
              <w:t>(konkretna propozycja nowego brzmienia)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0C3C1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Uzasadnienie zmiany </w:t>
            </w:r>
          </w:p>
          <w:p w14:paraId="33D2AF3C" w14:textId="77777777" w:rsidR="006406DB" w:rsidRDefault="006406DB" w:rsidP="000056DA">
            <w:pPr>
              <w:jc w:val="both"/>
            </w:pPr>
            <w:r>
              <w:rPr>
                <w:b/>
                <w:sz w:val="22"/>
              </w:rPr>
              <w:t>Uwagi i sugestie</w:t>
            </w:r>
          </w:p>
        </w:tc>
      </w:tr>
      <w:tr w:rsidR="006406DB" w14:paraId="2575C1EA" w14:textId="77777777" w:rsidTr="000056DA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AD9C5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C15DD7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9E3EF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A3812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</w:tr>
      <w:tr w:rsidR="006406DB" w14:paraId="626565D7" w14:textId="77777777" w:rsidTr="000056DA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9CEA67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93454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95C3A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3CB28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</w:tr>
      <w:tr w:rsidR="006406DB" w14:paraId="221A1ACC" w14:textId="77777777" w:rsidTr="000056DA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0DEAA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B1FBD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D526D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0055A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</w:tr>
      <w:tr w:rsidR="006406DB" w14:paraId="38D0BCBE" w14:textId="77777777" w:rsidTr="000056DA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2DA6D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26B07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0C6CE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7AFD1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</w:tr>
      <w:tr w:rsidR="006406DB" w14:paraId="0D2371FD" w14:textId="77777777" w:rsidTr="000056DA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59A5E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FDDB8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99FF5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A31C0" w14:textId="77777777" w:rsidR="006406DB" w:rsidRDefault="006406DB" w:rsidP="000056DA">
            <w:pPr>
              <w:jc w:val="both"/>
              <w:rPr>
                <w:color w:val="000000"/>
                <w:u w:color="000000"/>
              </w:rPr>
            </w:pPr>
          </w:p>
        </w:tc>
      </w:tr>
    </w:tbl>
    <w:p w14:paraId="23D8A538" w14:textId="77777777" w:rsidR="006406DB" w:rsidRDefault="006406DB" w:rsidP="006406D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14:paraId="4947128F" w14:textId="77777777" w:rsidR="006406DB" w:rsidRDefault="006406DB" w:rsidP="006406D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</w:t>
      </w:r>
    </w:p>
    <w:p w14:paraId="469FE126" w14:textId="77777777" w:rsidR="006406DB" w:rsidRDefault="006406DB" w:rsidP="006406D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</w:t>
      </w:r>
    </w:p>
    <w:p w14:paraId="7E8D498A" w14:textId="77777777" w:rsidR="006406DB" w:rsidRDefault="006406DB" w:rsidP="006406D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Ankietę należy przesłać: </w:t>
      </w:r>
    </w:p>
    <w:p w14:paraId="0D4B3211" w14:textId="77777777" w:rsidR="006406DB" w:rsidRDefault="006406DB" w:rsidP="006406DB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 wersji elektronicznej na adres: </w:t>
      </w:r>
      <w:hyperlink r:id="rId5" w:history="1">
        <w:r>
          <w:rPr>
            <w:rStyle w:val="Hipercze"/>
            <w:color w:val="000000"/>
            <w:u w:val="none" w:color="000000"/>
          </w:rPr>
          <w:t>mgoralik@dobczyce.pl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w tytule -maila należy wpisać: Konsultacje społeczne projektu statutu sołectwa ..............</w:t>
      </w:r>
    </w:p>
    <w:p w14:paraId="18CC5E44" w14:textId="77777777" w:rsidR="006406DB" w:rsidRDefault="006406DB" w:rsidP="006406DB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złożyć osobiście w Biurze Obsługi Klienta Urzędu Gminy i Miasta Dobczyce;</w:t>
      </w:r>
    </w:p>
    <w:p w14:paraId="734910FF" w14:textId="77777777" w:rsidR="006406DB" w:rsidRDefault="006406DB" w:rsidP="006406DB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 pośrednictwem poczty na adres: Urząd Gminy i Miasta Dobczyce, ul. Rynek 26, 32-410 Dobczyce (decyduje data faktycznego wpływu ankiety do Urzędu).</w:t>
      </w:r>
    </w:p>
    <w:p w14:paraId="551DEC9D" w14:textId="77777777" w:rsidR="006406DB" w:rsidRDefault="006406DB" w:rsidP="006406D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Klauzula informacyjna</w:t>
      </w:r>
    </w:p>
    <w:p w14:paraId="780B251D" w14:textId="77777777" w:rsidR="006406DB" w:rsidRDefault="006406DB" w:rsidP="006406D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osobowe zawarte w ankiecie konsultacyjnej przetwarzane są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zwanego dalej RODO.</w:t>
      </w:r>
    </w:p>
    <w:p w14:paraId="5E9BC0D2" w14:textId="77777777" w:rsidR="006406DB" w:rsidRDefault="006406DB" w:rsidP="006406DB">
      <w:pPr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Administratorem Pani/Pana danych osobowych jest Burmistrz Gminy i Miasta Dobczyce z siedzibą w Dobczycach, Rynek 26, 32-410 Dobczyce.</w:t>
      </w:r>
    </w:p>
    <w:p w14:paraId="184118B9" w14:textId="77777777" w:rsidR="006406DB" w:rsidRDefault="006406DB" w:rsidP="006406DB">
      <w:pPr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Można kontaktować się z wyznaczonym przez Burmistrza Inspektorem Ochrony Danych pod adresem Urząd Gminy i Miasta Dobczyce, ul. Rynek 26, 32-410 Dobczyce, e-mail: iod@dobczyce.pl lub pod telefonem 012 37 21 700.</w:t>
      </w:r>
    </w:p>
    <w:p w14:paraId="145E4248" w14:textId="77777777" w:rsidR="006406DB" w:rsidRDefault="006406DB" w:rsidP="006406DB">
      <w:pPr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Pani/Pana dane osobowe przetwarzane są w celu wypełnienia obowiązku prawnego ciążącego na Administratorze (art. 6 ust. 1 lit. c) RODO, na podstawie udzielonej zgody w zakresie i celu określonym w treści zgody (art. 6 ust. 1 lit. a) RODO).</w:t>
      </w:r>
    </w:p>
    <w:p w14:paraId="7F218C29" w14:textId="77777777" w:rsidR="006406DB" w:rsidRDefault="006406DB" w:rsidP="006406DB">
      <w:pPr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 xml:space="preserve">Odbiorcami Pani/Pana danych osobowych mogą być wyłącznie podmioty, które uprawnione są do ich otrzymania na mocy przepisów prawa. W szczególności odbiorcami, do których mogą być przekazane Pani/a dane będą strony i uczestnicy postępowań lub organy właściwe do załatwienia wniosku na mocy przepisów prawa, którym Administrator przekazał wniosek. Przekazywane danych do organów publicznych w związku z prowadzonymi postępowaniami administracyjnymi odbywa się na podstawie przepisów prawnych, np. kodeksu postępowania administracyjnego, ordynacji podatkowej. Instytucje, które otrzymują dane osobowe w ramach konkretnego postępowania administracyjnego (np. Samorządowe Kolegium Odwoławcze, Wojewoda Małopolski, sądy administracyjne) nie są uznawane za odbiorców w rozumieniu RODO. Ponadto Pani/a dane mogą być udostępnione firmom świadczącym usługi serwisowe systemów informatycznych (firma </w:t>
      </w:r>
      <w:proofErr w:type="spellStart"/>
      <w:r>
        <w:rPr>
          <w:color w:val="000000"/>
          <w:u w:color="000000"/>
        </w:rPr>
        <w:t>Coig</w:t>
      </w:r>
      <w:proofErr w:type="spellEnd"/>
      <w:r>
        <w:rPr>
          <w:color w:val="000000"/>
          <w:u w:color="000000"/>
        </w:rPr>
        <w:t xml:space="preserve"> S.A. świadcząca usługi serwisowe systemu informatycznego </w:t>
      </w:r>
      <w:proofErr w:type="spellStart"/>
      <w:r>
        <w:rPr>
          <w:color w:val="000000"/>
          <w:u w:color="000000"/>
        </w:rPr>
        <w:t>Intradok</w:t>
      </w:r>
      <w:proofErr w:type="spellEnd"/>
      <w:r>
        <w:rPr>
          <w:color w:val="000000"/>
          <w:u w:color="000000"/>
        </w:rPr>
        <w:t>), w których przetwarzane są te dane osobowe.</w:t>
      </w:r>
    </w:p>
    <w:p w14:paraId="450AF017" w14:textId="77777777" w:rsidR="006406DB" w:rsidRDefault="006406DB" w:rsidP="006406DB">
      <w:pPr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Pani/Pana dane osobowe będą przetwarzane w czasie prowadzonych konsultacji oraz w czasie procedowania uchwały Rady Miejskiej w Dobczycach w sprawie  uchwalenia statutów sołectw Gminy Dobczyce, a po jego zakończeniu zostaną zarchiwizowane na podstawie ustawy z dnia 14 lipca 1983 r. o narodowym zasobie archiwalnym i archiwach oraz Rozporządzenia Prezesa Rady Ministrów z dnia 18 stycznia 2011 r. w sprawie instrukcji kancelaryjnej, jednolitych rzeczowych wykazów akt oraz instrukcji w sprawie organizacji i zakresu działania archiwów zakładowych. Dokumentacja papierowa ma określoną kategorie archiwalną, po upływie okresu jej przechowywania w archiwum zakładowym, jest przekazywana do Archiwum Narodowego w Krakowie lub za jego zgodą niszczona.</w:t>
      </w:r>
    </w:p>
    <w:p w14:paraId="4FA96B1C" w14:textId="77777777" w:rsidR="006406DB" w:rsidRDefault="006406DB" w:rsidP="006406DB">
      <w:pPr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Pani/Pana dane osobowe nie będą przekazywane do państwa trzeciego/organizacji międzynarodowej.</w:t>
      </w:r>
    </w:p>
    <w:p w14:paraId="317EF953" w14:textId="77777777" w:rsidR="006406DB" w:rsidRDefault="006406DB" w:rsidP="006406DB">
      <w:pPr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Każdej osobie, której dane przetwarzane są w Urzędzie przysługuje prawo do:</w:t>
      </w:r>
    </w:p>
    <w:p w14:paraId="6F2FAB0F" w14:textId="77777777" w:rsidR="006406DB" w:rsidRDefault="006406DB" w:rsidP="006406DB">
      <w:pPr>
        <w:numPr>
          <w:ilvl w:val="0"/>
          <w:numId w:val="2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dostępu do dotyczących jej danych osobowych, ich sprostowania, usunięcia lub ograniczenia przetwarzania, a także prawo do wniesienia sprzeciwu wobec przetwarzania oraz prawo do przenoszenia danych,</w:t>
      </w:r>
    </w:p>
    <w:p w14:paraId="12C24A59" w14:textId="77777777" w:rsidR="006406DB" w:rsidRDefault="006406DB" w:rsidP="006406DB">
      <w:pPr>
        <w:numPr>
          <w:ilvl w:val="0"/>
          <w:numId w:val="2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cofnięcia zgody w dowolnym momencie, jeśli dane przetwarzane są na postawie zgody,</w:t>
      </w:r>
    </w:p>
    <w:p w14:paraId="42AB0163" w14:textId="77777777" w:rsidR="006406DB" w:rsidRDefault="006406DB" w:rsidP="006406DB">
      <w:pPr>
        <w:numPr>
          <w:ilvl w:val="0"/>
          <w:numId w:val="2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prawo do przenoszenia danych nie ma zastosowania do przetwarzania, które jest niezbędne do wykonania zadania realizowanego w interesie publicznym lub w ramach sprawowania władzy publicznej powierzonej Gminie Dobczyce.</w:t>
      </w:r>
    </w:p>
    <w:p w14:paraId="356110A0" w14:textId="77777777" w:rsidR="006406DB" w:rsidRDefault="006406DB" w:rsidP="006406DB">
      <w:pPr>
        <w:numPr>
          <w:ilvl w:val="0"/>
          <w:numId w:val="2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prawo do usunięcia danych jest ograniczone w zakresie w jakim przetwarzanie jest niezbędne do: wywiązania się z prawnego obowiązku wymagającego przetwarzania na mocy prawa, w tym prawa Unii Europejskiej, lub do wykonania zadania realizowanego w interesie publicznym lub w ramach sprawowania władzy publicznej powierzonej Gminie Dobczyce, do celów archiwalnych w interesie publicznym, do celów badań naukowych lub historycznych, lub do celów statystycznych, o ile prawdopodobne jest, że prawo do usunięcia danych uniemożliwi lub poważnie utrudni realizację celów do takiego przetwarzania, do ustalenia, dochodzenia lub obrony roszczeń</w:t>
      </w:r>
    </w:p>
    <w:p w14:paraId="67C7A5E9" w14:textId="77777777" w:rsidR="006406DB" w:rsidRDefault="006406DB" w:rsidP="006406DB">
      <w:pPr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Podanie danych osobowych związanych z realizacją zadania w interesie publicznym lub w ramach sprawowania władzy publicznej powierzonej Gminie Dobczyce, a które wskazane są w przepisach szczególnych regulujących konkretne postępowania, jest obligatoryjne. Brak podania wskazanych danych skutkować będzie wezwaniem do uzupełnienia braków formalnych podania lub pozostawienia go bez rozpoznania. Natomiast podanie danych osobowych w innych celach niż realizacja zadań administracyjnych –przetwarzanych na podstawie zgody (np. udział w konkursie organizowanym przez Gminę Dobczyce) jest dobrowolne, jednakże brak podania danych niezbędnych do realizacji tych zadań może uniemożliwić ich realizację.</w:t>
      </w:r>
    </w:p>
    <w:p w14:paraId="7134C90A" w14:textId="77777777" w:rsidR="006406DB" w:rsidRDefault="006406DB" w:rsidP="006406DB">
      <w:pPr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Ma Pan/Pani prawo złożenia skargi na niezgodne z prawem przetwarzanie danych osobowych do Prezesa Urzędu Ochrony Danych Osobowych, ul. Stawki 2, 00-193 Warszawa.</w:t>
      </w:r>
    </w:p>
    <w:p w14:paraId="111165F8" w14:textId="77777777" w:rsidR="006406DB" w:rsidRPr="002113A6" w:rsidRDefault="006406DB" w:rsidP="006406DB">
      <w:pPr>
        <w:keepNext/>
        <w:numPr>
          <w:ilvl w:val="0"/>
          <w:numId w:val="1"/>
        </w:numPr>
        <w:spacing w:before="120" w:after="480" w:line="276" w:lineRule="auto"/>
        <w:rPr>
          <w:color w:val="000000"/>
          <w:u w:color="000000"/>
        </w:rPr>
      </w:pPr>
      <w:r w:rsidRPr="002113A6">
        <w:rPr>
          <w:color w:val="000000"/>
          <w:u w:color="000000"/>
        </w:rPr>
        <w:t>Dane osobowe nie będą podlegają profilowaniu ani zautomatyzowanemu podejmowaniu decyzji.</w:t>
      </w:r>
    </w:p>
    <w:p w14:paraId="6EFBE45C" w14:textId="77777777" w:rsidR="004D215B" w:rsidRDefault="004D215B"/>
    <w:sectPr w:rsidR="004D215B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8CC5" w14:textId="77777777" w:rsidR="00396703" w:rsidRDefault="006406DB">
    <w:pPr>
      <w:rPr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C4EE8"/>
    <w:multiLevelType w:val="hybridMultilevel"/>
    <w:tmpl w:val="C352DC86"/>
    <w:lvl w:ilvl="0" w:tplc="04150017">
      <w:start w:val="1"/>
      <w:numFmt w:val="lowerLetter"/>
      <w:lvlText w:val="%1)"/>
      <w:lvlJc w:val="left"/>
      <w:pPr>
        <w:ind w:left="587" w:hanging="360"/>
      </w:pPr>
      <w:rPr>
        <w:rFonts w:hint="default"/>
        <w:spacing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46DF0FF8"/>
    <w:multiLevelType w:val="hybridMultilevel"/>
    <w:tmpl w:val="84A6323E"/>
    <w:lvl w:ilvl="0" w:tplc="664CECB4">
      <w:start w:val="1"/>
      <w:numFmt w:val="decimal"/>
      <w:lvlText w:val="%1."/>
      <w:lvlJc w:val="left"/>
      <w:pPr>
        <w:ind w:left="587" w:hanging="360"/>
      </w:pPr>
      <w:rPr>
        <w:rFonts w:ascii="Calibri" w:hAnsi="Calibri" w:hint="default"/>
        <w:spacing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DB"/>
    <w:rsid w:val="00037E7E"/>
    <w:rsid w:val="004D215B"/>
    <w:rsid w:val="0064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CEAB"/>
  <w15:chartTrackingRefBased/>
  <w15:docId w15:val="{7DEE8035-F937-4BFB-AE84-5CC4232D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6DB"/>
    <w:pPr>
      <w:spacing w:after="0" w:line="240" w:lineRule="auto"/>
    </w:pPr>
    <w:rPr>
      <w:rFonts w:ascii="Calibri" w:eastAsia="Calibri" w:hAnsi="Calibri" w:cs="Calibri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40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mgoralik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Talaga</dc:creator>
  <cp:keywords/>
  <dc:description/>
  <cp:lastModifiedBy>Joanna Talaga</cp:lastModifiedBy>
  <cp:revision>1</cp:revision>
  <dcterms:created xsi:type="dcterms:W3CDTF">2022-07-20T11:21:00Z</dcterms:created>
  <dcterms:modified xsi:type="dcterms:W3CDTF">2022-07-20T11:21:00Z</dcterms:modified>
</cp:coreProperties>
</file>